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8C" w:rsidRDefault="00E61F8C" w:rsidP="00E61F8C">
      <w:pPr>
        <w:pStyle w:val="Akapitzlist"/>
        <w:spacing w:after="80" w:line="240" w:lineRule="auto"/>
        <w:ind w:left="0"/>
        <w:jc w:val="right"/>
        <w:rPr>
          <w:rFonts w:ascii="Arial" w:hAnsi="Arial" w:cs="Arial"/>
          <w:i/>
          <w:sz w:val="20"/>
          <w:szCs w:val="20"/>
          <w:u w:val="single"/>
        </w:rPr>
      </w:pPr>
      <w:bookmarkStart w:id="0" w:name="_GoBack"/>
      <w:bookmarkEnd w:id="0"/>
      <w:r w:rsidRPr="00E61F8C">
        <w:rPr>
          <w:rFonts w:ascii="Arial" w:hAnsi="Arial" w:cs="Arial"/>
          <w:i/>
          <w:sz w:val="20"/>
          <w:szCs w:val="20"/>
          <w:u w:val="single"/>
        </w:rPr>
        <w:t xml:space="preserve">Załącznik </w:t>
      </w:r>
      <w:r w:rsidR="006D3673">
        <w:rPr>
          <w:rFonts w:ascii="Arial" w:hAnsi="Arial" w:cs="Arial"/>
          <w:i/>
          <w:sz w:val="20"/>
          <w:szCs w:val="20"/>
          <w:u w:val="single"/>
        </w:rPr>
        <w:t>nr 2</w:t>
      </w:r>
    </w:p>
    <w:p w:rsidR="000A5D10" w:rsidRDefault="000A5D10" w:rsidP="00E61F8C">
      <w:pPr>
        <w:pStyle w:val="Akapitzlist"/>
        <w:spacing w:after="80" w:line="240" w:lineRule="auto"/>
        <w:ind w:left="0"/>
        <w:jc w:val="right"/>
        <w:rPr>
          <w:rFonts w:ascii="Arial" w:hAnsi="Arial" w:cs="Arial"/>
          <w:i/>
          <w:sz w:val="20"/>
          <w:szCs w:val="20"/>
          <w:u w:val="single"/>
        </w:rPr>
      </w:pPr>
    </w:p>
    <w:p w:rsidR="00A952E0" w:rsidRPr="00E61F8C" w:rsidRDefault="00A952E0" w:rsidP="00E61F8C">
      <w:pPr>
        <w:pStyle w:val="Akapitzlist"/>
        <w:spacing w:after="80" w:line="240" w:lineRule="auto"/>
        <w:ind w:left="0"/>
        <w:jc w:val="right"/>
        <w:rPr>
          <w:rFonts w:ascii="Arial" w:hAnsi="Arial" w:cs="Arial"/>
          <w:i/>
          <w:sz w:val="20"/>
          <w:szCs w:val="20"/>
          <w:u w:val="single"/>
        </w:rPr>
      </w:pPr>
    </w:p>
    <w:p w:rsidR="00E61F8C" w:rsidRDefault="00A952E0" w:rsidP="000A5D10">
      <w:pPr>
        <w:pStyle w:val="Akapitzlist"/>
        <w:spacing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952E0">
        <w:rPr>
          <w:rFonts w:ascii="Arial" w:hAnsi="Arial" w:cs="Arial"/>
          <w:b/>
          <w:sz w:val="20"/>
          <w:szCs w:val="20"/>
        </w:rPr>
        <w:t>Wykaz przykładowych działań z zakresu gospodarki niskoemisyjnej</w:t>
      </w:r>
    </w:p>
    <w:p w:rsidR="00A952E0" w:rsidRDefault="00A952E0" w:rsidP="00A952E0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F62FEF" w:rsidRPr="00C13700" w:rsidRDefault="00A952E0" w:rsidP="00A952E0">
      <w:pPr>
        <w:pStyle w:val="Akapitzlist"/>
        <w:spacing w:before="200" w:after="120"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Mieszkalnictwo</w:t>
      </w:r>
    </w:p>
    <w:p w:rsidR="00F62FEF" w:rsidRPr="00C13700" w:rsidRDefault="00F62FEF" w:rsidP="00E61F8C">
      <w:pPr>
        <w:numPr>
          <w:ilvl w:val="0"/>
          <w:numId w:val="10"/>
        </w:numPr>
        <w:tabs>
          <w:tab w:val="clear" w:pos="720"/>
          <w:tab w:val="num" w:pos="284"/>
        </w:tabs>
        <w:spacing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Kompleksową (w tym głęboką) termomodernizację budynków mieszkaniowych zarządzanych przez spółdzielnie bądź wspólnoty mieszkańców, pozwalając</w:t>
      </w:r>
      <w:r w:rsidR="0026570B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13700">
        <w:rPr>
          <w:rFonts w:ascii="Arial" w:eastAsia="Times New Roman" w:hAnsi="Arial" w:cs="Arial"/>
          <w:sz w:val="20"/>
          <w:szCs w:val="20"/>
          <w:lang w:eastAsia="pl-PL"/>
        </w:rPr>
        <w:t xml:space="preserve"> na uzyskanie znacznych oszczędności energii.</w:t>
      </w:r>
    </w:p>
    <w:p w:rsidR="00F62FEF" w:rsidRPr="00C13700" w:rsidRDefault="00F62FEF" w:rsidP="00F62FEF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Ograniczanie energochłonności poprzez m.in. wdrażanie systemów zarządzania energią w budynkach, wdrażanie dobrych praktyk dotyczących codziennego korzystania ze sprzętu elektronicznego oraz ogrzewania pomieszczeń.</w:t>
      </w:r>
    </w:p>
    <w:p w:rsidR="00F62FEF" w:rsidRPr="00C13700" w:rsidRDefault="00F62FEF" w:rsidP="00F62FEF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Budowa lub przebudowa systemów wentylacji i klimatyzacji, systemów automatyki pogodowej itd.</w:t>
      </w:r>
    </w:p>
    <w:p w:rsidR="00F62FEF" w:rsidRPr="00C13700" w:rsidRDefault="00F62FEF" w:rsidP="00F62FEF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Wymiana wyposażenia obiektów na efektywne energetycznie i zwiększanie efektywności energetycznej budynków, np.: oświetlenie wnętrz, sprzęt ITC, wymianę systemów klimatyzacji i wentylacji.</w:t>
      </w:r>
    </w:p>
    <w:p w:rsidR="00F62FEF" w:rsidRPr="00C13700" w:rsidRDefault="00F62FEF" w:rsidP="00F62FEF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Instalacja OZE dostarczających energię na potrzeby budynków (energia cieplna, elektryczna).</w:t>
      </w:r>
    </w:p>
    <w:p w:rsidR="00F62FEF" w:rsidRPr="00C13700" w:rsidRDefault="00F62FEF" w:rsidP="00F62FEF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Projekty demonstracyjne w zakresie budownictwa, o znacznie podwyższon</w:t>
      </w:r>
      <w:r w:rsidR="001F6173">
        <w:rPr>
          <w:rFonts w:ascii="Arial" w:eastAsia="Times New Roman" w:hAnsi="Arial" w:cs="Arial"/>
          <w:sz w:val="20"/>
          <w:szCs w:val="20"/>
          <w:lang w:eastAsia="pl-PL"/>
        </w:rPr>
        <w:t>ych parametrach energetycznych.</w:t>
      </w:r>
    </w:p>
    <w:p w:rsidR="00F62FEF" w:rsidRPr="00C13700" w:rsidRDefault="00F62FEF" w:rsidP="00F62FEF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 xml:space="preserve">Budowa nowych budynków pasywnych, </w:t>
      </w:r>
      <w:proofErr w:type="spellStart"/>
      <w:r w:rsidRPr="00C13700">
        <w:rPr>
          <w:rFonts w:ascii="Arial" w:eastAsia="Times New Roman" w:hAnsi="Arial" w:cs="Arial"/>
          <w:sz w:val="20"/>
          <w:szCs w:val="20"/>
          <w:lang w:eastAsia="pl-PL"/>
        </w:rPr>
        <w:t>zeroenergetycznych</w:t>
      </w:r>
      <w:proofErr w:type="spellEnd"/>
      <w:r w:rsidRPr="00C13700">
        <w:rPr>
          <w:rFonts w:ascii="Arial" w:eastAsia="Times New Roman" w:hAnsi="Arial" w:cs="Arial"/>
          <w:sz w:val="20"/>
          <w:szCs w:val="20"/>
          <w:lang w:eastAsia="pl-PL"/>
        </w:rPr>
        <w:t>, niskoenergetycznych</w:t>
      </w:r>
      <w:r w:rsidR="0026570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C13700">
        <w:rPr>
          <w:rFonts w:ascii="Arial" w:eastAsia="Times New Roman" w:hAnsi="Arial" w:cs="Arial"/>
          <w:sz w:val="20"/>
          <w:szCs w:val="20"/>
          <w:lang w:eastAsia="pl-PL"/>
        </w:rPr>
        <w:t xml:space="preserve"> itd.</w:t>
      </w:r>
    </w:p>
    <w:p w:rsidR="00F62FEF" w:rsidRPr="00C13700" w:rsidRDefault="00F62FEF" w:rsidP="00F62FEF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Przyłączanie budynków do sieci ciepłowniczej.</w:t>
      </w:r>
    </w:p>
    <w:p w:rsidR="00F62FEF" w:rsidRDefault="00F62FEF" w:rsidP="00E61F8C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Realizacja innych działań w budownictwie i gospodarstwach domowych, które będą się przyczyniały do redukcji emisji gazów cieplarnianych, innych zanieczyszczeń oraz poprawy efektywności energetycznej i wykorzystania OZE.</w:t>
      </w:r>
    </w:p>
    <w:p w:rsidR="00A952E0" w:rsidRPr="00C13700" w:rsidRDefault="00A952E0" w:rsidP="00A952E0">
      <w:pPr>
        <w:spacing w:after="6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Usługi i handel</w:t>
      </w:r>
    </w:p>
    <w:p w:rsidR="00A952E0" w:rsidRPr="00C13700" w:rsidRDefault="00A952E0" w:rsidP="00A952E0">
      <w:pPr>
        <w:numPr>
          <w:ilvl w:val="0"/>
          <w:numId w:val="9"/>
        </w:numPr>
        <w:tabs>
          <w:tab w:val="clear" w:pos="720"/>
          <w:tab w:val="num" w:pos="284"/>
        </w:tabs>
        <w:spacing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Realizacja wymogów dyrektyw i polskiego prawa dotyczących ograniczania emisji i efektywności energetycznej w przemyśle (m.in. dyrektywa w sprawie systemu handlu emisjami, dyrektywa o emisjach przemysłowych, dyrektywa o efektywności energetycznej).</w:t>
      </w:r>
    </w:p>
    <w:p w:rsidR="00A952E0" w:rsidRPr="00C13700" w:rsidRDefault="00A952E0" w:rsidP="00A952E0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Wdrażanie nowych, innowacyjnych, efektywniejszych energetycznie rozwiązań technologicznych ograniczających emisję z działalności handlowej i usługowej, w tym wsparcie władz lokalnych dla przedsiębiorców chcących wdrożyć innowacje skutkujące obniżeniem emisji gazów cieplarnianych.</w:t>
      </w:r>
    </w:p>
    <w:p w:rsidR="00A952E0" w:rsidRPr="00C13700" w:rsidRDefault="00A952E0" w:rsidP="00A952E0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Wymiana i modernizacja źródeł ciepła, w tym wsparcie dla OZE.</w:t>
      </w:r>
    </w:p>
    <w:p w:rsidR="00A952E0" w:rsidRPr="00C13700" w:rsidRDefault="00A952E0" w:rsidP="00A952E0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Przebudowa linii technologicznych i produkcyjnych na bardziej efektywne energetycznie, w tym stosowanie technologii odzysku energii i wykorzystaniem ciepła odpadowego.</w:t>
      </w:r>
    </w:p>
    <w:p w:rsidR="00A952E0" w:rsidRPr="00C13700" w:rsidRDefault="00A952E0" w:rsidP="00A952E0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Rozwój technologii nisko- i zeroemisyjnych, w tym instalacji pilotażowych i demonstracyjnych.</w:t>
      </w:r>
    </w:p>
    <w:p w:rsidR="00A952E0" w:rsidRPr="00C13700" w:rsidRDefault="00A952E0" w:rsidP="00A952E0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Wdrażanie nowych rozwiązań logistycznych i organizacyjnych ograniczających emisję z działalności handlowej i usługowej. Zapewnienie odpowiednich warunków oraz wsparcie przy wdrażaniu ww. rozwiązań.</w:t>
      </w:r>
    </w:p>
    <w:p w:rsidR="00A952E0" w:rsidRPr="00C13700" w:rsidRDefault="00A952E0" w:rsidP="00A952E0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Wdrażanie rozwiązań ograniczających emisję w zakresie budownictwa handlowo-usługowego. Energetyczna modernizacja budynków przedsiębiorstwa.</w:t>
      </w:r>
    </w:p>
    <w:p w:rsidR="00A952E0" w:rsidRPr="00C13700" w:rsidRDefault="00A952E0" w:rsidP="00A952E0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Wprowadzenie systemów zarządzania energią przedsiębiorstwach i podmiotach handlowych.</w:t>
      </w:r>
    </w:p>
    <w:p w:rsidR="00A952E0" w:rsidRDefault="00A952E0" w:rsidP="00A952E0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</w:pPr>
      <w:r w:rsidRPr="003A5DA9">
        <w:rPr>
          <w:rFonts w:ascii="Arial" w:eastAsia="Times New Roman" w:hAnsi="Arial" w:cs="Arial"/>
          <w:sz w:val="20"/>
          <w:szCs w:val="20"/>
          <w:lang w:eastAsia="pl-PL"/>
        </w:rPr>
        <w:t>Wdrażanie innych rozwiązań służących ograniczeniu emisji w handlu i usługach.</w:t>
      </w:r>
    </w:p>
    <w:p w:rsidR="00A952E0" w:rsidRPr="00C13700" w:rsidRDefault="00A952E0" w:rsidP="00A952E0">
      <w:pPr>
        <w:spacing w:after="4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Przemysł</w:t>
      </w:r>
    </w:p>
    <w:p w:rsidR="00A952E0" w:rsidRPr="00C13700" w:rsidRDefault="00A952E0" w:rsidP="00A952E0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Realizacja wymogów dyrektyw i polskiego prawa dotyczących ograniczania emisji i efektywności energetycznej w przemyśle (m.in. dyrektywa w sprawie systemu handlu emisjami, dyrektywa o emisjach przemysłowych, dyrektywa o efektywności energetycznej).</w:t>
      </w:r>
    </w:p>
    <w:p w:rsidR="00A952E0" w:rsidRPr="00C13700" w:rsidRDefault="00A952E0" w:rsidP="00A952E0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Wdrażanie nowych, innowacyjnych, efektywniejszych energetycznie rozwiązań technologicznych ograniczających emisję z zakładów przemysłowych, w tym wsparcie władz lokalnych dla przedsiębiorców chcących wdrożyć innowacje skutkujące obniżeniem emisji gazów cieplarnianych.</w:t>
      </w:r>
    </w:p>
    <w:p w:rsidR="00A952E0" w:rsidRPr="00C13700" w:rsidRDefault="00A952E0" w:rsidP="00A952E0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Wymiana i modernizacja źródeł ciepła, w tym wsparcie dla OZE.</w:t>
      </w:r>
    </w:p>
    <w:p w:rsidR="00A952E0" w:rsidRPr="00C13700" w:rsidRDefault="00A952E0" w:rsidP="00A952E0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Przebudowa linii technologicznych i produkcyjnych na bardziej efektywne energetycznie, w tym stosowanie technologii odzysku energii i wykorzystaniem ciepła odpadowego.</w:t>
      </w:r>
    </w:p>
    <w:p w:rsidR="00A952E0" w:rsidRPr="00C13700" w:rsidRDefault="00A952E0" w:rsidP="00A952E0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Rozwój technologii nisko- i zeroemisyjnych, w tym instalacji pilotażowych i demonstracyjnych.</w:t>
      </w:r>
    </w:p>
    <w:p w:rsidR="00A952E0" w:rsidRPr="00C13700" w:rsidRDefault="00A952E0" w:rsidP="00A952E0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Wdrażanie nowych rozwiązań logistycznych i organizacyjnych ograniczających emisję z zakładów przemysłowych. Zapewnienie odpowiednich warunków oraz wsparcie przy wdrażaniu ww. rozwiązań.</w:t>
      </w:r>
    </w:p>
    <w:p w:rsidR="00A952E0" w:rsidRPr="00C13700" w:rsidRDefault="00A952E0" w:rsidP="00A952E0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Wdrażanie rozwiązań ograniczających emisję w zakresie budownictwa przemysłowego. Energetyczna modernizacja budynków przedsiębiorstwa.</w:t>
      </w:r>
    </w:p>
    <w:p w:rsidR="00A952E0" w:rsidRPr="000A5D10" w:rsidRDefault="00A952E0" w:rsidP="000A5D10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Wprowadzenie systemów zarządzania energią w przedsiębiorstwach, szczególnie podczas procesu produkcyjnego.</w:t>
      </w:r>
    </w:p>
    <w:p w:rsidR="00A952E0" w:rsidRPr="00F713BE" w:rsidRDefault="00A952E0" w:rsidP="00A952E0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Opracowywanie i testowanie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13700">
        <w:rPr>
          <w:rFonts w:ascii="Arial" w:eastAsia="Times New Roman" w:hAnsi="Arial" w:cs="Arial"/>
          <w:sz w:val="20"/>
          <w:szCs w:val="20"/>
          <w:lang w:eastAsia="pl-PL"/>
        </w:rPr>
        <w:t>rozwiązań, mających na celu zwiększenie skuteczności zarządzania zasobami naturalnymi w instytucjach publicznych i przedsiębiorstwach (np. ograniczenie zużycia zasobów naturalnych, systemy o cyklu zamkniętym).</w:t>
      </w:r>
    </w:p>
    <w:p w:rsidR="00A952E0" w:rsidRPr="00C13700" w:rsidRDefault="00A952E0" w:rsidP="00A952E0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Wdrażanie innych rozwiązań służących ograniczeniu emisji w przemyśle.</w:t>
      </w:r>
    </w:p>
    <w:p w:rsidR="00F62FEF" w:rsidRPr="00C13700" w:rsidRDefault="00724CFE" w:rsidP="00E61F8C">
      <w:pPr>
        <w:spacing w:after="6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Transport</w:t>
      </w:r>
    </w:p>
    <w:p w:rsidR="00F62FEF" w:rsidRPr="00C13700" w:rsidRDefault="00F62FEF" w:rsidP="00E61F8C">
      <w:pPr>
        <w:numPr>
          <w:ilvl w:val="0"/>
          <w:numId w:val="1"/>
        </w:numPr>
        <w:tabs>
          <w:tab w:val="clear" w:pos="360"/>
          <w:tab w:val="num" w:pos="284"/>
        </w:tabs>
        <w:spacing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Zakup i wymiana pojazdów kołowych na niskoemisyjne (niskoemisyjne konwencjonalne – min. norma emisji spalin – EURO 6, hybrydowe, elektryczne, biopaliwa II i III generacji oraz inne paliwa alternatywne).</w:t>
      </w:r>
    </w:p>
    <w:p w:rsidR="00F62FEF" w:rsidRPr="00E61F8C" w:rsidRDefault="00F62FEF" w:rsidP="00E61F8C">
      <w:pPr>
        <w:numPr>
          <w:ilvl w:val="0"/>
          <w:numId w:val="1"/>
        </w:numPr>
        <w:tabs>
          <w:tab w:val="clear" w:pos="36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Tworzenie sieci wypożyczalni i infrastruktury dla pojazdów niskoemisyjnych (m.in. samochody elektryczne i hybrydowe).</w:t>
      </w:r>
    </w:p>
    <w:p w:rsidR="00F62FEF" w:rsidRPr="00C13700" w:rsidRDefault="00F62FEF" w:rsidP="00E61F8C">
      <w:pPr>
        <w:numPr>
          <w:ilvl w:val="0"/>
          <w:numId w:val="1"/>
        </w:numPr>
        <w:tabs>
          <w:tab w:val="clear" w:pos="36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Tworzenie stacji przeładunkowych, centrów dystrybucji, z uwzględnieniem intermodalnego transportu towarów (centra logistyki).</w:t>
      </w:r>
    </w:p>
    <w:p w:rsidR="00F62FEF" w:rsidRDefault="00F62FEF" w:rsidP="00E61F8C">
      <w:pPr>
        <w:numPr>
          <w:ilvl w:val="0"/>
          <w:numId w:val="1"/>
        </w:numPr>
        <w:tabs>
          <w:tab w:val="clear" w:pos="360"/>
          <w:tab w:val="num" w:pos="284"/>
        </w:tabs>
        <w:spacing w:before="100" w:beforeAutospacing="1"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Realizacja innych niewymienionych działań, przyczyniających się do ograniczenia emisji gazów cieplarnianych oraz innych zanieczyszczeń i poprawy efektywności energetycznej w zakresie transportu.</w:t>
      </w:r>
    </w:p>
    <w:p w:rsidR="00A952E0" w:rsidRPr="00C13700" w:rsidRDefault="00A952E0" w:rsidP="00A952E0">
      <w:pPr>
        <w:spacing w:after="4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Gospodarka odpadami</w:t>
      </w:r>
    </w:p>
    <w:p w:rsidR="00A952E0" w:rsidRPr="00C13700" w:rsidRDefault="00A952E0" w:rsidP="00A952E0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364" w:hanging="3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Wdrażanie technologii ograniczających powstawanie odpadów w procesie produkcji.</w:t>
      </w:r>
    </w:p>
    <w:p w:rsidR="00A952E0" w:rsidRPr="00C13700" w:rsidRDefault="00A952E0" w:rsidP="00A952E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Ponowne wykorzystanie odpadów nadających się do odzysku, w tym wykorzystanie energetyczne – budowa i rozbudowa instalacji do przetwarzania i zagospodarowania odpadów.</w:t>
      </w:r>
    </w:p>
    <w:p w:rsidR="00A952E0" w:rsidRPr="00C13700" w:rsidRDefault="00A952E0" w:rsidP="00A952E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Ograniczenie emisji w procesie przetwarzania i zagospodarowania odpadów poprzez wdrażanie rozwiązań technologicznych i organizacyjnych (w tym m.in. zagospodarowanie biogazu).</w:t>
      </w:r>
    </w:p>
    <w:p w:rsidR="00A952E0" w:rsidRPr="00C13700" w:rsidRDefault="00A952E0" w:rsidP="00A952E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Ograniczenie emisji w procesie transportu odpadów – wdrażanie systemów organizacyjnych i niskoemisyjnych pojazdów.</w:t>
      </w:r>
    </w:p>
    <w:p w:rsidR="00A952E0" w:rsidRPr="00C13700" w:rsidRDefault="00A952E0" w:rsidP="00A952E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Likwidacja dzikich wysypisk, usuwanie odpadów niebezpiecznych.</w:t>
      </w:r>
    </w:p>
    <w:p w:rsidR="00A952E0" w:rsidRPr="00C13700" w:rsidRDefault="00A952E0" w:rsidP="00A952E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Inwestycje w instalacje do produkcji paliw alternatywnych oraz do wykorzystania biogazu.</w:t>
      </w:r>
    </w:p>
    <w:p w:rsidR="00A952E0" w:rsidRPr="00C13700" w:rsidRDefault="00A952E0" w:rsidP="00A952E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Inwestycje w infrastrukturę w zakresie systemów selektywnego zbierania odpadów.</w:t>
      </w:r>
    </w:p>
    <w:p w:rsidR="00A952E0" w:rsidRPr="00C13700" w:rsidRDefault="00A952E0" w:rsidP="00A952E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Inwestycje w instalacje do recyklingu i odzysku poszczególnych frakcji materiałowych odpadów.</w:t>
      </w:r>
    </w:p>
    <w:p w:rsidR="00A952E0" w:rsidRPr="00C13700" w:rsidRDefault="00A952E0" w:rsidP="00A952E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Inwestycje w instalacje do mechanicznego i biologicznego przetwarzania odpadów.</w:t>
      </w:r>
    </w:p>
    <w:p w:rsidR="00A952E0" w:rsidRPr="00C13700" w:rsidRDefault="00A952E0" w:rsidP="00A952E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Instalacje do termicznego przekształcania odpadów komunalnych wraz z odzyskiem energii.</w:t>
      </w:r>
    </w:p>
    <w:p w:rsidR="00A952E0" w:rsidRPr="00C13700" w:rsidRDefault="00A952E0" w:rsidP="00A952E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Inwestycje związane z zagospodarowaniem osadów ściekowych.</w:t>
      </w:r>
    </w:p>
    <w:p w:rsidR="00A952E0" w:rsidRPr="00C13700" w:rsidRDefault="00A952E0" w:rsidP="00A952E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Inwestycje w infrastrukturę i modernizację istniejących obiektów gospodarki osadami ściekowymi.</w:t>
      </w:r>
    </w:p>
    <w:p w:rsidR="00A952E0" w:rsidRPr="00C13700" w:rsidRDefault="00A952E0" w:rsidP="00A952E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Budowa i rozbudowa zbiorczych systemów odprowadzania i oczyszczania ścieków komunalnych.</w:t>
      </w:r>
    </w:p>
    <w:p w:rsidR="00A952E0" w:rsidRPr="00C13700" w:rsidRDefault="00A952E0" w:rsidP="00A952E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Projekty z zakresu edukacji promującej właściwą gospodarkę odpadami.</w:t>
      </w:r>
    </w:p>
    <w:p w:rsidR="00A952E0" w:rsidRPr="00C13700" w:rsidRDefault="00A952E0" w:rsidP="00A952E0">
      <w:pPr>
        <w:numPr>
          <w:ilvl w:val="0"/>
          <w:numId w:val="7"/>
        </w:numPr>
        <w:tabs>
          <w:tab w:val="num" w:pos="284"/>
        </w:tabs>
        <w:spacing w:before="100" w:beforeAutospacing="1"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Wdrażanie innych rozwiązań służących ograniczeniu ilości powstających odpadów oraz ograniczeniu emisji w obszarze gospodarki odpadami.</w:t>
      </w:r>
    </w:p>
    <w:p w:rsidR="00F62FEF" w:rsidRPr="00C13700" w:rsidRDefault="00890EFE" w:rsidP="00A42D15">
      <w:pPr>
        <w:spacing w:after="4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Energia konwencjonalna i OZE</w:t>
      </w:r>
    </w:p>
    <w:p w:rsidR="00F62FEF" w:rsidRPr="00C13700" w:rsidRDefault="00F62FEF" w:rsidP="00724CFE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Modernizacja sieci dystrybucji ciepła – modernizacja do standardów sieci preizolowanej, modernizacja i automatyzacja węzłów – ograniczenie strat ciepła.</w:t>
      </w:r>
    </w:p>
    <w:p w:rsidR="00F62FEF" w:rsidRPr="00C13700" w:rsidRDefault="00F62FEF" w:rsidP="00724CFE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Budowa lub modernizacja wewnętrznych systemów dystrybucji ciepła.</w:t>
      </w:r>
    </w:p>
    <w:p w:rsidR="00F62FEF" w:rsidRPr="00C13700" w:rsidRDefault="00F62FEF" w:rsidP="00724CFE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Zarządzanie siecią dystrybucji ciepła i wdrażanie systemów zarządzania energią – rozwiązania teleinformatyczne, przyczyniające się do ograniczenia strat cieplnych.</w:t>
      </w:r>
    </w:p>
    <w:p w:rsidR="00F62FEF" w:rsidRPr="00C13700" w:rsidRDefault="00F62FEF" w:rsidP="00724CFE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Budowa lub przebudowa systemów wentylacji i klimatyzacji, systemów automatyki pogodowej itd.</w:t>
      </w:r>
    </w:p>
    <w:p w:rsidR="00F62FEF" w:rsidRPr="00C13700" w:rsidRDefault="00F62FEF" w:rsidP="00724CFE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Inteligentne sieci – wdrażanie inteligentnych liczników energii (elektrycznej, cieplnej, gazu), z umożliwieniem odczytu użytkownikom energii.</w:t>
      </w:r>
    </w:p>
    <w:p w:rsidR="00F62FEF" w:rsidRPr="001E14E1" w:rsidRDefault="00F62FEF" w:rsidP="001E14E1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Budowa lub przebudowa jednostek wytwarzania energii elektrycznej i ciepła w wysokosprawnej kogeneracji, również wykorzystujących OZE.</w:t>
      </w:r>
    </w:p>
    <w:p w:rsidR="00F62FEF" w:rsidRPr="00C13700" w:rsidRDefault="00F62FEF" w:rsidP="00724CFE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Instalacja systemów chłodzących, w tym również z OZE.</w:t>
      </w:r>
    </w:p>
    <w:p w:rsidR="00F62FEF" w:rsidRPr="00C13700" w:rsidRDefault="00F62FEF" w:rsidP="00724CFE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Zastąpienie istniejących jednostek i źródeł wytwarzania energii, jednostka</w:t>
      </w:r>
      <w:r w:rsidR="001E14E1">
        <w:rPr>
          <w:rFonts w:ascii="Arial" w:eastAsia="Times New Roman" w:hAnsi="Arial" w:cs="Arial"/>
          <w:sz w:val="20"/>
          <w:szCs w:val="20"/>
          <w:lang w:eastAsia="pl-PL"/>
        </w:rPr>
        <w:t>mi w wysokosprawnej kogeneracji.</w:t>
      </w:r>
    </w:p>
    <w:p w:rsidR="00F62FEF" w:rsidRPr="00C13700" w:rsidRDefault="00F62FEF" w:rsidP="00724CFE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Budowa oraz modernizacja infrastruktury służącej wytwarzaniu energii pochodzącej ze źródeł odnawialnych, mających na celu produkcję energii elektrycznej i/lub cieplnej wraz z podłączeniem tych źródeł do sieci dystrybucyjnej/przesyłowej.</w:t>
      </w:r>
    </w:p>
    <w:p w:rsidR="0018517D" w:rsidRDefault="00F62FEF" w:rsidP="00724CFE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17D">
        <w:rPr>
          <w:rFonts w:ascii="Arial" w:eastAsia="Times New Roman" w:hAnsi="Arial" w:cs="Arial"/>
          <w:sz w:val="20"/>
          <w:szCs w:val="20"/>
          <w:lang w:eastAsia="pl-PL"/>
        </w:rPr>
        <w:t>Wsparcie dla instalacji odzyskujących ciepło odpadowe.</w:t>
      </w:r>
    </w:p>
    <w:p w:rsidR="00F62FEF" w:rsidRPr="0018517D" w:rsidRDefault="00F62FEF" w:rsidP="00724CFE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17D">
        <w:rPr>
          <w:rFonts w:ascii="Arial" w:eastAsia="Times New Roman" w:hAnsi="Arial" w:cs="Arial"/>
          <w:sz w:val="20"/>
          <w:szCs w:val="20"/>
          <w:lang w:eastAsia="pl-PL"/>
        </w:rPr>
        <w:t>Budowa i modernizacja sieci elektroenergetycznej umożliwiającej przyłączanie jednostek wytwarzania energii elektrycznej ze źródeł odnawialnych do systemów dystrybucyjnych i Krajowego Systemu Elektroenergetycznego.</w:t>
      </w:r>
    </w:p>
    <w:p w:rsidR="00F62FEF" w:rsidRDefault="00F62FEF" w:rsidP="0018517D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700">
        <w:rPr>
          <w:rFonts w:ascii="Arial" w:eastAsia="Times New Roman" w:hAnsi="Arial" w:cs="Arial"/>
          <w:sz w:val="20"/>
          <w:szCs w:val="20"/>
          <w:lang w:eastAsia="pl-PL"/>
        </w:rPr>
        <w:t>Realizacja innych niewymienionych działań, przyczyniających się do ograniczenia emisji gazów cieplarnianych oraz innych zanieczyszczeń powietrza i poprawy efektywności energetycznej w zakresie produkcji i dystrybucji energii.</w:t>
      </w:r>
    </w:p>
    <w:p w:rsidR="000A5D10" w:rsidRPr="00C13700" w:rsidRDefault="000A5D10" w:rsidP="000A5D10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Przedmiotowy wykaz nie stanowi listy zamkniętej, są to jedynie propozycje działań.</w:t>
      </w:r>
    </w:p>
    <w:sectPr w:rsidR="000A5D10" w:rsidRPr="00C13700" w:rsidSect="000A5D1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8C" w:rsidRDefault="00E61F8C" w:rsidP="00E61F8C">
      <w:pPr>
        <w:spacing w:after="0" w:line="240" w:lineRule="auto"/>
      </w:pPr>
      <w:r>
        <w:separator/>
      </w:r>
    </w:p>
  </w:endnote>
  <w:endnote w:type="continuationSeparator" w:id="0">
    <w:p w:rsidR="00E61F8C" w:rsidRDefault="00E61F8C" w:rsidP="00E6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8C" w:rsidRDefault="00E61F8C" w:rsidP="00E61F8C">
      <w:pPr>
        <w:spacing w:after="0" w:line="240" w:lineRule="auto"/>
      </w:pPr>
      <w:r>
        <w:separator/>
      </w:r>
    </w:p>
  </w:footnote>
  <w:footnote w:type="continuationSeparator" w:id="0">
    <w:p w:rsidR="00E61F8C" w:rsidRDefault="00E61F8C" w:rsidP="00E61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4F5"/>
    <w:multiLevelType w:val="multilevel"/>
    <w:tmpl w:val="9048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6774A"/>
    <w:multiLevelType w:val="multilevel"/>
    <w:tmpl w:val="6862F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4034EF6"/>
    <w:multiLevelType w:val="multilevel"/>
    <w:tmpl w:val="EC1A5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37B"/>
    <w:multiLevelType w:val="multilevel"/>
    <w:tmpl w:val="7202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E24EB"/>
    <w:multiLevelType w:val="multilevel"/>
    <w:tmpl w:val="01FA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971A6"/>
    <w:multiLevelType w:val="multilevel"/>
    <w:tmpl w:val="8320E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A493612"/>
    <w:multiLevelType w:val="multilevel"/>
    <w:tmpl w:val="1066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85080"/>
    <w:multiLevelType w:val="multilevel"/>
    <w:tmpl w:val="FA48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7D15C8"/>
    <w:multiLevelType w:val="multilevel"/>
    <w:tmpl w:val="8626F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25729"/>
    <w:multiLevelType w:val="multilevel"/>
    <w:tmpl w:val="2046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FD"/>
    <w:rsid w:val="000A5D10"/>
    <w:rsid w:val="0018517D"/>
    <w:rsid w:val="001E14E1"/>
    <w:rsid w:val="001F097D"/>
    <w:rsid w:val="001F6173"/>
    <w:rsid w:val="00252A6D"/>
    <w:rsid w:val="0026570B"/>
    <w:rsid w:val="002A2D70"/>
    <w:rsid w:val="003A5DA9"/>
    <w:rsid w:val="004B39FD"/>
    <w:rsid w:val="00524B75"/>
    <w:rsid w:val="006D3673"/>
    <w:rsid w:val="00724CFE"/>
    <w:rsid w:val="00886B26"/>
    <w:rsid w:val="00890EFE"/>
    <w:rsid w:val="00924637"/>
    <w:rsid w:val="00970673"/>
    <w:rsid w:val="009A7F33"/>
    <w:rsid w:val="00A42D15"/>
    <w:rsid w:val="00A53792"/>
    <w:rsid w:val="00A952E0"/>
    <w:rsid w:val="00AE6791"/>
    <w:rsid w:val="00B030B6"/>
    <w:rsid w:val="00BE778C"/>
    <w:rsid w:val="00E61F8C"/>
    <w:rsid w:val="00F479EC"/>
    <w:rsid w:val="00F62FEF"/>
    <w:rsid w:val="00F713BE"/>
    <w:rsid w:val="00FA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F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F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1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F8C"/>
  </w:style>
  <w:style w:type="paragraph" w:styleId="Stopka">
    <w:name w:val="footer"/>
    <w:basedOn w:val="Normalny"/>
    <w:link w:val="StopkaZnak"/>
    <w:uiPriority w:val="99"/>
    <w:unhideWhenUsed/>
    <w:rsid w:val="00E61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F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F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1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F8C"/>
  </w:style>
  <w:style w:type="paragraph" w:styleId="Stopka">
    <w:name w:val="footer"/>
    <w:basedOn w:val="Normalny"/>
    <w:link w:val="StopkaZnak"/>
    <w:uiPriority w:val="99"/>
    <w:unhideWhenUsed/>
    <w:rsid w:val="00E61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1168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UMO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Lewandowska-Karcz</dc:creator>
  <cp:keywords/>
  <dc:description/>
  <cp:lastModifiedBy>Joanna Lewandowska-Karcz</cp:lastModifiedBy>
  <cp:revision>21</cp:revision>
  <cp:lastPrinted>2017-01-23T10:47:00Z</cp:lastPrinted>
  <dcterms:created xsi:type="dcterms:W3CDTF">2017-01-17T13:23:00Z</dcterms:created>
  <dcterms:modified xsi:type="dcterms:W3CDTF">2017-01-23T11:38:00Z</dcterms:modified>
</cp:coreProperties>
</file>